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FA7C" w14:textId="41825AF9" w:rsidR="00842C0B" w:rsidRPr="00842C0B" w:rsidRDefault="00842C0B" w:rsidP="00842C0B">
      <w:pPr>
        <w:jc w:val="center"/>
        <w:rPr>
          <w:b/>
          <w:bCs/>
          <w:u w:val="single"/>
        </w:rPr>
      </w:pPr>
      <w:r w:rsidRPr="00842C0B">
        <w:rPr>
          <w:b/>
          <w:bCs/>
          <w:u w:val="single"/>
        </w:rPr>
        <w:t>ORDINANCE NO. 25-</w:t>
      </w:r>
      <w:r w:rsidR="009A2DB4">
        <w:rPr>
          <w:b/>
          <w:bCs/>
          <w:u w:val="single"/>
        </w:rPr>
        <w:t>2</w:t>
      </w:r>
    </w:p>
    <w:p w14:paraId="6ADD49A6" w14:textId="38D7D50B" w:rsidR="00842C0B" w:rsidRPr="00842C0B" w:rsidRDefault="00842C0B" w:rsidP="00842C0B">
      <w:r w:rsidRPr="00842C0B">
        <w:t xml:space="preserve">AN ORDINANCE TERMED THE </w:t>
      </w:r>
      <w:r w:rsidRPr="00C43D23">
        <w:t>TAX LEVY ORDINANCE IN AND BY WHICH THE GOVERNING BODY LEVIES SUCH SUMS OF MONEY NECESSARY TO DEFRAY SOME EXPENSES AND LIABILITIES OF THE WESTVILLE-BELGIUM SANITARY DISTRICT OF VERMILION COUNTY, ILLINOIS FOR 2025</w:t>
      </w:r>
      <w:r w:rsidRPr="00842C0B">
        <w:t xml:space="preserve"> </w:t>
      </w:r>
    </w:p>
    <w:p w14:paraId="465F6701" w14:textId="77777777" w:rsidR="00842C0B" w:rsidRPr="00842C0B" w:rsidRDefault="00842C0B" w:rsidP="00842C0B">
      <w:r w:rsidRPr="00842C0B">
        <w:t xml:space="preserve">BE IT ORDAINED by the Board of Trustees of the Westville-Belgium Sanitary District of Vermilion County, Illinois as follows: </w:t>
      </w:r>
    </w:p>
    <w:p w14:paraId="79C331C4" w14:textId="66FA83D5" w:rsidR="00842C0B" w:rsidRPr="00C43D23" w:rsidRDefault="00842C0B" w:rsidP="00842C0B">
      <w:r w:rsidRPr="00842C0B">
        <w:rPr>
          <w:b/>
          <w:bCs/>
        </w:rPr>
        <w:t xml:space="preserve">SECTION 1: </w:t>
      </w:r>
      <w:r w:rsidRPr="00C43D23">
        <w:t>That there shall be levied and collected for the corporate purposes of the Westville-Belgium Sanitary District of Vermilion County, Illinois upon the taxable properties contained within the corporate limits of the district for 202</w:t>
      </w:r>
      <w:r w:rsidR="00594F3B" w:rsidRPr="00C43D23">
        <w:t>5</w:t>
      </w:r>
      <w:r w:rsidRPr="00C43D23">
        <w:t>, for which an Appropriation Ordinance was passed, in the manner and form as required by the statutes of the State of Illinois (70 ILCS 2405/12), in the following amounts for the following purposes:</w:t>
      </w:r>
    </w:p>
    <w:p w14:paraId="16CCA01B" w14:textId="5878366C" w:rsidR="00594F3B" w:rsidRPr="00C43D23" w:rsidRDefault="00812DC1" w:rsidP="00812DC1">
      <w:pPr>
        <w:ind w:firstLine="720"/>
        <w:rPr>
          <w:lang w:val="fr-FR"/>
        </w:rPr>
      </w:pPr>
      <w:r w:rsidRPr="00C43D23">
        <w:rPr>
          <w:lang w:val="fr-FR"/>
        </w:rPr>
        <w:t>Office Salaries</w:t>
      </w:r>
      <w:r w:rsidRPr="00C43D23">
        <w:rPr>
          <w:lang w:val="fr-FR"/>
        </w:rPr>
        <w:tab/>
      </w:r>
      <w:r w:rsidRPr="00C43D23">
        <w:rPr>
          <w:lang w:val="fr-FR"/>
        </w:rPr>
        <w:tab/>
      </w:r>
      <w:r w:rsidRPr="00C43D23">
        <w:rPr>
          <w:lang w:val="fr-FR"/>
        </w:rPr>
        <w:tab/>
      </w:r>
      <w:r w:rsidRPr="00C43D23">
        <w:rPr>
          <w:lang w:val="fr-FR"/>
        </w:rPr>
        <w:tab/>
      </w:r>
      <w:r w:rsidRPr="00C43D23">
        <w:rPr>
          <w:lang w:val="fr-FR"/>
        </w:rPr>
        <w:tab/>
      </w:r>
      <w:r w:rsidRPr="00C43D23">
        <w:rPr>
          <w:lang w:val="fr-FR"/>
        </w:rPr>
        <w:tab/>
      </w:r>
      <w:r w:rsidR="00CE6939" w:rsidRPr="00C43D23">
        <w:rPr>
          <w:lang w:val="fr-FR"/>
        </w:rPr>
        <w:t>$</w:t>
      </w:r>
      <w:proofErr w:type="gramStart"/>
      <w:r w:rsidR="00CE6939" w:rsidRPr="00C43D23">
        <w:rPr>
          <w:lang w:val="fr-FR"/>
        </w:rPr>
        <w:tab/>
        <w:t xml:space="preserve">  10,000.00</w:t>
      </w:r>
      <w:proofErr w:type="gramEnd"/>
    </w:p>
    <w:p w14:paraId="497127C6" w14:textId="64B4CB2C" w:rsidR="00812DC1" w:rsidRPr="00C43D23" w:rsidRDefault="00812DC1" w:rsidP="00812DC1">
      <w:pPr>
        <w:ind w:firstLine="720"/>
        <w:rPr>
          <w:lang w:val="fr-FR"/>
        </w:rPr>
      </w:pPr>
      <w:r w:rsidRPr="00C43D23">
        <w:rPr>
          <w:lang w:val="fr-FR"/>
        </w:rPr>
        <w:t>Utilities</w:t>
      </w:r>
      <w:r w:rsidRPr="00C43D23">
        <w:rPr>
          <w:lang w:val="fr-FR"/>
        </w:rPr>
        <w:tab/>
      </w:r>
      <w:r w:rsidRPr="00C43D23">
        <w:rPr>
          <w:lang w:val="fr-FR"/>
        </w:rPr>
        <w:tab/>
      </w:r>
      <w:r w:rsidRPr="00C43D23">
        <w:rPr>
          <w:lang w:val="fr-FR"/>
        </w:rPr>
        <w:tab/>
      </w:r>
      <w:r w:rsidRPr="00C43D23">
        <w:rPr>
          <w:lang w:val="fr-FR"/>
        </w:rPr>
        <w:tab/>
      </w:r>
      <w:r w:rsidRPr="00C43D23">
        <w:rPr>
          <w:lang w:val="fr-FR"/>
        </w:rPr>
        <w:tab/>
      </w:r>
      <w:r w:rsidRPr="00C43D23">
        <w:rPr>
          <w:lang w:val="fr-FR"/>
        </w:rPr>
        <w:tab/>
      </w:r>
      <w:r w:rsidR="00CE6939" w:rsidRPr="00C43D23">
        <w:rPr>
          <w:lang w:val="fr-FR"/>
        </w:rPr>
        <w:t>$</w:t>
      </w:r>
      <w:r w:rsidR="00CE6939" w:rsidRPr="00C43D23">
        <w:rPr>
          <w:lang w:val="fr-FR"/>
        </w:rPr>
        <w:tab/>
        <w:t xml:space="preserve">    5,000.00</w:t>
      </w:r>
    </w:p>
    <w:p w14:paraId="2F553952" w14:textId="4B693227" w:rsidR="00812DC1" w:rsidRPr="00C43D23" w:rsidRDefault="00812DC1" w:rsidP="00812DC1">
      <w:pPr>
        <w:ind w:firstLine="720"/>
        <w:rPr>
          <w:lang w:val="fr-FR"/>
        </w:rPr>
      </w:pPr>
      <w:proofErr w:type="spellStart"/>
      <w:r w:rsidRPr="00C43D23">
        <w:rPr>
          <w:lang w:val="fr-FR"/>
        </w:rPr>
        <w:t>Insurance</w:t>
      </w:r>
      <w:proofErr w:type="spellEnd"/>
      <w:r w:rsidRPr="00C43D23">
        <w:rPr>
          <w:lang w:val="fr-FR"/>
        </w:rPr>
        <w:tab/>
      </w:r>
      <w:r w:rsidRPr="00C43D23">
        <w:rPr>
          <w:lang w:val="fr-FR"/>
        </w:rPr>
        <w:tab/>
      </w:r>
      <w:r w:rsidRPr="00C43D23">
        <w:rPr>
          <w:lang w:val="fr-FR"/>
        </w:rPr>
        <w:tab/>
      </w:r>
      <w:r w:rsidRPr="00C43D23">
        <w:rPr>
          <w:lang w:val="fr-FR"/>
        </w:rPr>
        <w:tab/>
      </w:r>
      <w:r w:rsidRPr="00C43D23">
        <w:rPr>
          <w:lang w:val="fr-FR"/>
        </w:rPr>
        <w:tab/>
      </w:r>
      <w:r w:rsidRPr="00C43D23">
        <w:rPr>
          <w:lang w:val="fr-FR"/>
        </w:rPr>
        <w:tab/>
      </w:r>
      <w:r w:rsidR="00CE6939" w:rsidRPr="00C43D23">
        <w:rPr>
          <w:lang w:val="fr-FR"/>
        </w:rPr>
        <w:t>$</w:t>
      </w:r>
      <w:r w:rsidR="00CE6939" w:rsidRPr="00C43D23">
        <w:rPr>
          <w:lang w:val="fr-FR"/>
        </w:rPr>
        <w:tab/>
        <w:t xml:space="preserve">    5,000.00</w:t>
      </w:r>
    </w:p>
    <w:p w14:paraId="422D769F" w14:textId="1EC2728E" w:rsidR="00812DC1" w:rsidRPr="00C43D23" w:rsidRDefault="00812DC1" w:rsidP="00812DC1">
      <w:pPr>
        <w:ind w:firstLine="720"/>
      </w:pPr>
      <w:r w:rsidRPr="00C43D23">
        <w:t>Postage</w:t>
      </w:r>
      <w:r w:rsidRPr="00C43D23">
        <w:tab/>
      </w:r>
      <w:r w:rsidRPr="00C43D23">
        <w:tab/>
      </w:r>
      <w:r w:rsidRPr="00C43D23">
        <w:tab/>
      </w:r>
      <w:r w:rsidRPr="00C43D23">
        <w:tab/>
      </w:r>
      <w:r w:rsidRPr="00C43D23">
        <w:tab/>
      </w:r>
      <w:r w:rsidRPr="00C43D23">
        <w:tab/>
      </w:r>
      <w:r w:rsidR="00CE6939" w:rsidRPr="00C43D23">
        <w:t>$</w:t>
      </w:r>
      <w:r w:rsidR="00CE6939" w:rsidRPr="00C43D23">
        <w:tab/>
        <w:t xml:space="preserve">    </w:t>
      </w:r>
      <w:r w:rsidR="00C43D23" w:rsidRPr="00C43D23">
        <w:t>7</w:t>
      </w:r>
      <w:r w:rsidR="00CE6939" w:rsidRPr="00C43D23">
        <w:t>,</w:t>
      </w:r>
      <w:r w:rsidR="00C43D23" w:rsidRPr="00C43D23">
        <w:t>339.90</w:t>
      </w:r>
    </w:p>
    <w:p w14:paraId="3EE80B20" w14:textId="3412BC5E" w:rsidR="00812DC1" w:rsidRPr="00C43D23" w:rsidRDefault="00812DC1" w:rsidP="00812DC1">
      <w:pPr>
        <w:ind w:firstLine="720"/>
      </w:pPr>
      <w:r w:rsidRPr="00C43D23">
        <w:rPr>
          <w:b/>
          <w:bCs/>
        </w:rPr>
        <w:t>TOTAL LEVY FOR CORPORATE PURPOSES</w:t>
      </w:r>
      <w:r w:rsidRPr="00C43D23">
        <w:tab/>
      </w:r>
      <w:r w:rsidRPr="00C43D23">
        <w:tab/>
      </w:r>
      <w:r w:rsidR="00CE6939" w:rsidRPr="00C43D23">
        <w:t>$</w:t>
      </w:r>
      <w:proofErr w:type="gramStart"/>
      <w:r w:rsidR="00CE6939" w:rsidRPr="00C43D23">
        <w:tab/>
      </w:r>
      <w:r w:rsidR="00C43D23" w:rsidRPr="00C43D23">
        <w:t xml:space="preserve">  27,339.90</w:t>
      </w:r>
      <w:proofErr w:type="gramEnd"/>
    </w:p>
    <w:p w14:paraId="2958482B" w14:textId="77777777" w:rsidR="00812DC1" w:rsidRPr="00C43D23" w:rsidRDefault="00812DC1" w:rsidP="00842C0B"/>
    <w:p w14:paraId="449BAD57" w14:textId="2D7C99CC" w:rsidR="00594F3B" w:rsidRPr="00C43D23" w:rsidRDefault="00594F3B" w:rsidP="00842C0B">
      <w:r w:rsidRPr="00C43D23">
        <w:rPr>
          <w:b/>
          <w:bCs/>
        </w:rPr>
        <w:t>SECTION 2:</w:t>
      </w:r>
      <w:r w:rsidRPr="00C43D23">
        <w:t xml:space="preserve"> That there shall be levied and collected for audit services of the accounts of the Westville-Belgium Sanitary District of Vermilion County, Illinois, upon the taxable property contained within the corporate limits of the district for 2025 for which an Appropriation Ordinance was passed, in the manner and form as required by the statutes of the State of Illinois (50 ILCS 310/9), the following Special Levy:</w:t>
      </w:r>
    </w:p>
    <w:p w14:paraId="36407CB4" w14:textId="100A8141" w:rsidR="00594F3B" w:rsidRPr="00C43D23" w:rsidRDefault="00594F3B" w:rsidP="00842C0B">
      <w:r w:rsidRPr="00C43D23">
        <w:tab/>
        <w:t>Annual Audit Expenses</w:t>
      </w:r>
      <w:r w:rsidRPr="00C43D23">
        <w:tab/>
      </w:r>
      <w:r w:rsidRPr="00C43D23">
        <w:tab/>
      </w:r>
      <w:r w:rsidRPr="00C43D23">
        <w:tab/>
      </w:r>
      <w:r w:rsidRPr="00C43D23">
        <w:tab/>
      </w:r>
      <w:r w:rsidR="001D171A" w:rsidRPr="00C43D23">
        <w:t>$</w:t>
      </w:r>
      <w:proofErr w:type="gramStart"/>
      <w:r w:rsidR="001D171A" w:rsidRPr="00C43D23">
        <w:tab/>
      </w:r>
      <w:r w:rsidR="00C43D23">
        <w:t xml:space="preserve">  </w:t>
      </w:r>
      <w:r w:rsidR="001D171A" w:rsidRPr="00C43D23">
        <w:t>1</w:t>
      </w:r>
      <w:r w:rsidR="00CE6939" w:rsidRPr="00C43D23">
        <w:t>,</w:t>
      </w:r>
      <w:r w:rsidR="001D171A" w:rsidRPr="00C43D23">
        <w:t>907.1</w:t>
      </w:r>
      <w:r w:rsidR="00C43D23" w:rsidRPr="00C43D23">
        <w:t>7</w:t>
      </w:r>
      <w:proofErr w:type="gramEnd"/>
    </w:p>
    <w:p w14:paraId="4AFAB9A6" w14:textId="6524E463" w:rsidR="00812DC1" w:rsidRPr="00C43D23" w:rsidRDefault="00812DC1" w:rsidP="00842C0B"/>
    <w:p w14:paraId="03D88977" w14:textId="4FCD1740" w:rsidR="00594F3B" w:rsidRPr="00C43D23" w:rsidRDefault="00594F3B" w:rsidP="00842C0B">
      <w:r w:rsidRPr="00C43D23">
        <w:t xml:space="preserve">There shall be levied and collected for contribution to the Illinois Municipal Retirement Fund and Social Security by the Westville-Belgium Sanitary District upon the taxable property of the </w:t>
      </w:r>
      <w:proofErr w:type="gramStart"/>
      <w:r w:rsidRPr="00C43D23">
        <w:t>District</w:t>
      </w:r>
      <w:proofErr w:type="gramEnd"/>
      <w:r w:rsidRPr="00C43D23">
        <w:t xml:space="preserve"> for 2025 for which an Appropriation Ordinance was passed, in the manner and form as required by the State of Illinois statute</w:t>
      </w:r>
      <w:r w:rsidR="00812DC1" w:rsidRPr="00C43D23">
        <w:t xml:space="preserve"> (40 ILCS 5/7-171), the following Special Levy:</w:t>
      </w:r>
    </w:p>
    <w:p w14:paraId="02CE56B8" w14:textId="4F9D2C6C" w:rsidR="00812DC1" w:rsidRPr="00C43D23" w:rsidRDefault="00812DC1" w:rsidP="00812DC1">
      <w:pPr>
        <w:spacing w:after="0" w:line="240" w:lineRule="auto"/>
      </w:pPr>
      <w:r w:rsidRPr="00C43D23">
        <w:tab/>
        <w:t>Illinois Municipal Retirement Fund</w:t>
      </w:r>
      <w:r w:rsidR="00C43D23" w:rsidRPr="00C43D23">
        <w:tab/>
      </w:r>
      <w:r w:rsidR="00C43D23" w:rsidRPr="00C43D23">
        <w:tab/>
      </w:r>
      <w:r w:rsidR="00C43D23" w:rsidRPr="00C43D23">
        <w:tab/>
        <w:t>$</w:t>
      </w:r>
      <w:r w:rsidR="00C43D23" w:rsidRPr="00C43D23">
        <w:tab/>
        <w:t xml:space="preserve">    6,327.59</w:t>
      </w:r>
    </w:p>
    <w:p w14:paraId="274E522A" w14:textId="3739C637" w:rsidR="00812DC1" w:rsidRPr="00C43D23" w:rsidRDefault="00812DC1" w:rsidP="00812DC1">
      <w:pPr>
        <w:spacing w:after="0" w:line="240" w:lineRule="auto"/>
      </w:pPr>
      <w:r w:rsidRPr="00C43D23">
        <w:tab/>
        <w:t>Contribution for Direct Employees</w:t>
      </w:r>
      <w:r w:rsidR="00C43D23" w:rsidRPr="00C43D23">
        <w:tab/>
      </w:r>
      <w:r w:rsidR="00C43D23" w:rsidRPr="00C43D23">
        <w:tab/>
      </w:r>
      <w:r w:rsidR="00C43D23" w:rsidRPr="00C43D23">
        <w:tab/>
        <w:t>$</w:t>
      </w:r>
      <w:r w:rsidR="00C43D23" w:rsidRPr="00C43D23">
        <w:tab/>
        <w:t xml:space="preserve">    </w:t>
      </w:r>
      <w:r w:rsidR="00C43D23">
        <w:t xml:space="preserve">         </w:t>
      </w:r>
    </w:p>
    <w:p w14:paraId="499D378D" w14:textId="77777777" w:rsidR="00812DC1" w:rsidRPr="00C43D23" w:rsidRDefault="00812DC1" w:rsidP="00812DC1">
      <w:pPr>
        <w:spacing w:after="0" w:line="240" w:lineRule="auto"/>
      </w:pPr>
    </w:p>
    <w:p w14:paraId="0788096D" w14:textId="1EE8D44A" w:rsidR="00842C0B" w:rsidRPr="00C43D23" w:rsidRDefault="00812DC1" w:rsidP="00842C0B">
      <w:pPr>
        <w:rPr>
          <w:b/>
          <w:bCs/>
        </w:rPr>
      </w:pPr>
      <w:r w:rsidRPr="00C43D23">
        <w:rPr>
          <w:b/>
          <w:bCs/>
        </w:rPr>
        <w:tab/>
        <w:t>TOTAL FOR SPECIAL LEVIES</w:t>
      </w:r>
      <w:r w:rsidR="00C43D23" w:rsidRPr="00C43D23">
        <w:rPr>
          <w:b/>
          <w:bCs/>
        </w:rPr>
        <w:tab/>
      </w:r>
      <w:r w:rsidR="00C43D23" w:rsidRPr="00C43D23">
        <w:rPr>
          <w:b/>
          <w:bCs/>
        </w:rPr>
        <w:tab/>
      </w:r>
      <w:r w:rsidR="00C43D23" w:rsidRPr="00C43D23">
        <w:rPr>
          <w:b/>
          <w:bCs/>
        </w:rPr>
        <w:tab/>
      </w:r>
      <w:r w:rsidR="00C43D23" w:rsidRPr="00C43D23">
        <w:rPr>
          <w:b/>
          <w:bCs/>
        </w:rPr>
        <w:tab/>
      </w:r>
      <w:r w:rsidR="00C43D23" w:rsidRPr="00C43D23">
        <w:t>$</w:t>
      </w:r>
      <w:r w:rsidR="00C43D23" w:rsidRPr="00C43D23">
        <w:tab/>
        <w:t xml:space="preserve">    8,234.76</w:t>
      </w:r>
    </w:p>
    <w:p w14:paraId="133E2029" w14:textId="03F02F57" w:rsidR="00812DC1" w:rsidRPr="00C43D23" w:rsidRDefault="00812DC1" w:rsidP="00842C0B">
      <w:pPr>
        <w:rPr>
          <w:b/>
          <w:bCs/>
        </w:rPr>
      </w:pPr>
      <w:r w:rsidRPr="00C43D23">
        <w:rPr>
          <w:b/>
          <w:bCs/>
        </w:rPr>
        <w:tab/>
        <w:t>TOTAL OF ALL LEVIES</w:t>
      </w:r>
      <w:r w:rsidR="00C43D23" w:rsidRPr="00C43D23">
        <w:rPr>
          <w:b/>
          <w:bCs/>
        </w:rPr>
        <w:tab/>
      </w:r>
      <w:r w:rsidR="00C43D23" w:rsidRPr="00C43D23">
        <w:rPr>
          <w:b/>
          <w:bCs/>
        </w:rPr>
        <w:tab/>
      </w:r>
      <w:r w:rsidR="00C43D23" w:rsidRPr="00C43D23">
        <w:rPr>
          <w:b/>
          <w:bCs/>
        </w:rPr>
        <w:tab/>
      </w:r>
      <w:r w:rsidR="00C43D23" w:rsidRPr="00C43D23">
        <w:rPr>
          <w:b/>
          <w:bCs/>
        </w:rPr>
        <w:tab/>
      </w:r>
      <w:r w:rsidR="00C43D23" w:rsidRPr="00C43D23">
        <w:rPr>
          <w:b/>
          <w:bCs/>
        </w:rPr>
        <w:tab/>
        <w:t>$</w:t>
      </w:r>
      <w:proofErr w:type="gramStart"/>
      <w:r w:rsidR="00C43D23" w:rsidRPr="00C43D23">
        <w:rPr>
          <w:b/>
          <w:bCs/>
        </w:rPr>
        <w:tab/>
        <w:t xml:space="preserve">  35,574.66</w:t>
      </w:r>
      <w:proofErr w:type="gramEnd"/>
    </w:p>
    <w:p w14:paraId="26B4DF88" w14:textId="77777777" w:rsidR="00C43D23" w:rsidRPr="00C43D23" w:rsidRDefault="00C43D23" w:rsidP="00842C0B">
      <w:pPr>
        <w:rPr>
          <w:b/>
          <w:bCs/>
        </w:rPr>
      </w:pPr>
    </w:p>
    <w:p w14:paraId="4ACD79B1" w14:textId="16A03347" w:rsidR="00812DC1" w:rsidRPr="00C43D23" w:rsidRDefault="00812DC1" w:rsidP="00842C0B">
      <w:r w:rsidRPr="00C43D23">
        <w:rPr>
          <w:b/>
          <w:bCs/>
        </w:rPr>
        <w:lastRenderedPageBreak/>
        <w:t>SECTION 3:</w:t>
      </w:r>
      <w:r w:rsidRPr="00C43D23">
        <w:t xml:space="preserve"> The Secretary of the district is hereby directed and required to file with the County Clerk of Vermilion County, Illinois, a duly certified copy of this Ordinance to the end that the taxes aforesaid may be duly extended and collected according to law.</w:t>
      </w:r>
    </w:p>
    <w:p w14:paraId="0C458245" w14:textId="7B3D7FAA" w:rsidR="00812DC1" w:rsidRPr="00C43D23" w:rsidRDefault="00812DC1" w:rsidP="00842C0B">
      <w:r w:rsidRPr="00C43D23">
        <w:rPr>
          <w:b/>
          <w:bCs/>
        </w:rPr>
        <w:t>SECTION 4:</w:t>
      </w:r>
      <w:r w:rsidRPr="00C43D23">
        <w:t xml:space="preserve"> This Ordinance shall be in full force and effect from and after its passage and approval, and its publication as provided by law.</w:t>
      </w:r>
    </w:p>
    <w:p w14:paraId="71540697" w14:textId="77777777" w:rsidR="00842C0B" w:rsidRPr="00842C0B" w:rsidRDefault="00842C0B" w:rsidP="00842C0B">
      <w:pPr>
        <w:rPr>
          <w:b/>
          <w:bCs/>
        </w:rPr>
      </w:pPr>
    </w:p>
    <w:p w14:paraId="3F8DB9B4" w14:textId="77777777" w:rsidR="00842C0B" w:rsidRPr="00842C0B" w:rsidRDefault="00842C0B" w:rsidP="00842C0B">
      <w:r w:rsidRPr="00842C0B">
        <w:t xml:space="preserve">PASSED AND ADOPTED this ____ day of _________________, 2025 by roll call vote as follows: </w:t>
      </w:r>
    </w:p>
    <w:p w14:paraId="3B1A0921" w14:textId="7E0D43BF" w:rsidR="00842C0B" w:rsidRPr="00842C0B" w:rsidRDefault="00842C0B" w:rsidP="00842C0B">
      <w:r w:rsidRPr="00842C0B">
        <w:t xml:space="preserve">AYES: </w:t>
      </w:r>
      <w:r w:rsidRPr="00842C0B">
        <w:tab/>
      </w:r>
      <w:r w:rsidRPr="00842C0B">
        <w:tab/>
      </w:r>
      <w:r w:rsidR="00C43D23">
        <w:t xml:space="preserve"> </w:t>
      </w:r>
      <w:r w:rsidRPr="00842C0B">
        <w:t xml:space="preserve">____________________________ </w:t>
      </w:r>
    </w:p>
    <w:p w14:paraId="70DD0F8D" w14:textId="77777777" w:rsidR="00842C0B" w:rsidRPr="00842C0B" w:rsidRDefault="00842C0B" w:rsidP="00842C0B">
      <w:r w:rsidRPr="00842C0B">
        <w:t>NAYES:</w:t>
      </w:r>
      <w:r w:rsidRPr="00842C0B">
        <w:tab/>
      </w:r>
      <w:r w:rsidRPr="00842C0B">
        <w:tab/>
        <w:t xml:space="preserve"> ____________________________ </w:t>
      </w:r>
    </w:p>
    <w:p w14:paraId="6BAA88E2" w14:textId="77777777" w:rsidR="00842C0B" w:rsidRPr="00842C0B" w:rsidRDefault="00842C0B" w:rsidP="00842C0B">
      <w:r w:rsidRPr="00842C0B">
        <w:t>ABSENT</w:t>
      </w:r>
      <w:proofErr w:type="gramStart"/>
      <w:r w:rsidRPr="00842C0B">
        <w:t>:</w:t>
      </w:r>
      <w:r w:rsidRPr="00842C0B">
        <w:tab/>
        <w:t xml:space="preserve"> </w:t>
      </w:r>
      <w:proofErr w:type="gramEnd"/>
      <w:r w:rsidRPr="00842C0B">
        <w:t xml:space="preserve">____________________________ </w:t>
      </w:r>
    </w:p>
    <w:p w14:paraId="08523F44" w14:textId="3C53B75B" w:rsidR="00842C0B" w:rsidRPr="00842C0B" w:rsidRDefault="00C43D23" w:rsidP="00842C0B">
      <w:r>
        <w:tab/>
      </w:r>
      <w:r>
        <w:tab/>
      </w:r>
      <w:r>
        <w:tab/>
      </w:r>
      <w:r>
        <w:tab/>
      </w:r>
      <w:r>
        <w:tab/>
      </w:r>
      <w:r>
        <w:tab/>
      </w:r>
      <w:r>
        <w:tab/>
      </w:r>
      <w:r>
        <w:tab/>
        <w:t>(ATTEST)</w:t>
      </w:r>
    </w:p>
    <w:p w14:paraId="5651BC3D" w14:textId="77777777" w:rsidR="00842C0B" w:rsidRPr="00842C0B" w:rsidRDefault="00842C0B" w:rsidP="00842C0B">
      <w:proofErr w:type="gramStart"/>
      <w:r w:rsidRPr="00842C0B">
        <w:t xml:space="preserve">_______________________________ </w:t>
      </w:r>
      <w:r w:rsidRPr="00842C0B">
        <w:tab/>
      </w:r>
      <w:r w:rsidRPr="00842C0B">
        <w:tab/>
      </w:r>
      <w:r w:rsidRPr="00842C0B">
        <w:tab/>
      </w:r>
      <w:proofErr w:type="gramEnd"/>
      <w:r w:rsidRPr="00842C0B">
        <w:t xml:space="preserve">______________________________ </w:t>
      </w:r>
    </w:p>
    <w:p w14:paraId="18AF5444" w14:textId="77777777" w:rsidR="00842C0B" w:rsidRPr="00842C0B" w:rsidRDefault="00842C0B" w:rsidP="00842C0B">
      <w:r w:rsidRPr="00842C0B">
        <w:t xml:space="preserve">Royce Wolfe, President </w:t>
      </w:r>
      <w:r w:rsidRPr="00842C0B">
        <w:tab/>
      </w:r>
      <w:r w:rsidRPr="00842C0B">
        <w:tab/>
      </w:r>
      <w:r w:rsidRPr="00842C0B">
        <w:tab/>
      </w:r>
      <w:r w:rsidRPr="00842C0B">
        <w:tab/>
        <w:t xml:space="preserve">Bruce Capello, Secretary </w:t>
      </w:r>
    </w:p>
    <w:p w14:paraId="194081F5" w14:textId="77777777" w:rsidR="00842C0B" w:rsidRPr="00842C0B" w:rsidRDefault="00842C0B" w:rsidP="00842C0B">
      <w:r w:rsidRPr="00842C0B">
        <w:t xml:space="preserve">Board of Trustees of the </w:t>
      </w:r>
      <w:r w:rsidRPr="00842C0B">
        <w:tab/>
      </w:r>
      <w:r w:rsidRPr="00842C0B">
        <w:tab/>
      </w:r>
      <w:r w:rsidRPr="00842C0B">
        <w:tab/>
      </w:r>
      <w:r w:rsidRPr="00842C0B">
        <w:tab/>
        <w:t xml:space="preserve">Board of Trustees of the </w:t>
      </w:r>
    </w:p>
    <w:p w14:paraId="5AC651E5" w14:textId="77777777" w:rsidR="00842C0B" w:rsidRPr="00842C0B" w:rsidRDefault="00842C0B" w:rsidP="00842C0B">
      <w:r w:rsidRPr="00842C0B">
        <w:t xml:space="preserve">Westville-Belgium Sanitary District </w:t>
      </w:r>
      <w:r w:rsidRPr="00842C0B">
        <w:tab/>
      </w:r>
      <w:r w:rsidRPr="00842C0B">
        <w:tab/>
      </w:r>
      <w:r w:rsidRPr="00842C0B">
        <w:tab/>
        <w:t xml:space="preserve">Westville-Belgium Sanitary District </w:t>
      </w:r>
    </w:p>
    <w:sectPr w:rsidR="00842C0B" w:rsidRPr="00842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0B"/>
    <w:rsid w:val="0005173B"/>
    <w:rsid w:val="00111F86"/>
    <w:rsid w:val="00115C9E"/>
    <w:rsid w:val="001D171A"/>
    <w:rsid w:val="001D3E6B"/>
    <w:rsid w:val="00237969"/>
    <w:rsid w:val="004C4EFA"/>
    <w:rsid w:val="00594F3B"/>
    <w:rsid w:val="007F54A8"/>
    <w:rsid w:val="00812DC1"/>
    <w:rsid w:val="00842C0B"/>
    <w:rsid w:val="00946163"/>
    <w:rsid w:val="0096749C"/>
    <w:rsid w:val="009A2DB4"/>
    <w:rsid w:val="00A77376"/>
    <w:rsid w:val="00C43D23"/>
    <w:rsid w:val="00CC547C"/>
    <w:rsid w:val="00CE6939"/>
    <w:rsid w:val="00EA0B23"/>
    <w:rsid w:val="00FB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0A0C"/>
  <w15:chartTrackingRefBased/>
  <w15:docId w15:val="{93832A93-6483-4694-B4EE-787C86C1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C0B"/>
    <w:rPr>
      <w:rFonts w:eastAsiaTheme="majorEastAsia" w:cstheme="majorBidi"/>
      <w:color w:val="272727" w:themeColor="text1" w:themeTint="D8"/>
    </w:rPr>
  </w:style>
  <w:style w:type="paragraph" w:styleId="Title">
    <w:name w:val="Title"/>
    <w:basedOn w:val="Normal"/>
    <w:next w:val="Normal"/>
    <w:link w:val="TitleChar"/>
    <w:uiPriority w:val="10"/>
    <w:qFormat/>
    <w:rsid w:val="00842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C0B"/>
    <w:pPr>
      <w:spacing w:before="160"/>
      <w:jc w:val="center"/>
    </w:pPr>
    <w:rPr>
      <w:i/>
      <w:iCs/>
      <w:color w:val="404040" w:themeColor="text1" w:themeTint="BF"/>
    </w:rPr>
  </w:style>
  <w:style w:type="character" w:customStyle="1" w:styleId="QuoteChar">
    <w:name w:val="Quote Char"/>
    <w:basedOn w:val="DefaultParagraphFont"/>
    <w:link w:val="Quote"/>
    <w:uiPriority w:val="29"/>
    <w:rsid w:val="00842C0B"/>
    <w:rPr>
      <w:i/>
      <w:iCs/>
      <w:color w:val="404040" w:themeColor="text1" w:themeTint="BF"/>
    </w:rPr>
  </w:style>
  <w:style w:type="paragraph" w:styleId="ListParagraph">
    <w:name w:val="List Paragraph"/>
    <w:basedOn w:val="Normal"/>
    <w:uiPriority w:val="34"/>
    <w:qFormat/>
    <w:rsid w:val="00842C0B"/>
    <w:pPr>
      <w:ind w:left="720"/>
      <w:contextualSpacing/>
    </w:pPr>
  </w:style>
  <w:style w:type="character" w:styleId="IntenseEmphasis">
    <w:name w:val="Intense Emphasis"/>
    <w:basedOn w:val="DefaultParagraphFont"/>
    <w:uiPriority w:val="21"/>
    <w:qFormat/>
    <w:rsid w:val="00842C0B"/>
    <w:rPr>
      <w:i/>
      <w:iCs/>
      <w:color w:val="0F4761" w:themeColor="accent1" w:themeShade="BF"/>
    </w:rPr>
  </w:style>
  <w:style w:type="paragraph" w:styleId="IntenseQuote">
    <w:name w:val="Intense Quote"/>
    <w:basedOn w:val="Normal"/>
    <w:next w:val="Normal"/>
    <w:link w:val="IntenseQuoteChar"/>
    <w:uiPriority w:val="30"/>
    <w:qFormat/>
    <w:rsid w:val="00842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C0B"/>
    <w:rPr>
      <w:i/>
      <w:iCs/>
      <w:color w:val="0F4761" w:themeColor="accent1" w:themeShade="BF"/>
    </w:rPr>
  </w:style>
  <w:style w:type="character" w:styleId="IntenseReference">
    <w:name w:val="Intense Reference"/>
    <w:basedOn w:val="DefaultParagraphFont"/>
    <w:uiPriority w:val="32"/>
    <w:qFormat/>
    <w:rsid w:val="00842C0B"/>
    <w:rPr>
      <w:b/>
      <w:bCs/>
      <w:smallCaps/>
      <w:color w:val="0F4761" w:themeColor="accent1" w:themeShade="BF"/>
      <w:spacing w:val="5"/>
    </w:rPr>
  </w:style>
  <w:style w:type="table" w:styleId="TableGrid">
    <w:name w:val="Table Grid"/>
    <w:basedOn w:val="TableNormal"/>
    <w:uiPriority w:val="39"/>
    <w:rsid w:val="00842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Eves</dc:creator>
  <cp:keywords/>
  <dc:description/>
  <cp:lastModifiedBy>Deanna Simmonds</cp:lastModifiedBy>
  <cp:revision>2</cp:revision>
  <cp:lastPrinted>2025-09-18T20:37:00Z</cp:lastPrinted>
  <dcterms:created xsi:type="dcterms:W3CDTF">2025-09-18T22:29:00Z</dcterms:created>
  <dcterms:modified xsi:type="dcterms:W3CDTF">2025-09-18T22:29:00Z</dcterms:modified>
</cp:coreProperties>
</file>